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07B" w14:textId="652359FF" w:rsidR="00F44C99" w:rsidRDefault="00F44C99" w:rsidP="00F44C99">
      <w:pPr>
        <w:jc w:val="both"/>
        <w:rPr>
          <w:rFonts w:ascii="Calibri" w:eastAsia="Calibri" w:hAnsi="Calibri"/>
          <w:b/>
          <w:bCs/>
          <w:i/>
          <w:iCs/>
          <w:sz w:val="40"/>
          <w:szCs w:val="40"/>
        </w:rPr>
      </w:pPr>
      <w:r w:rsidRPr="00565198">
        <w:rPr>
          <w:rFonts w:ascii="Calibri" w:eastAsia="Calibri" w:hAnsi="Calibri"/>
          <w:b/>
          <w:bCs/>
          <w:i/>
          <w:iCs/>
          <w:sz w:val="40"/>
          <w:szCs w:val="40"/>
        </w:rPr>
        <w:t>NEWSLETTER N</w:t>
      </w:r>
      <w:r w:rsidR="00C83516">
        <w:rPr>
          <w:rFonts w:ascii="Calibri" w:eastAsia="Calibri" w:hAnsi="Calibri"/>
          <w:b/>
          <w:bCs/>
          <w:i/>
          <w:iCs/>
          <w:sz w:val="40"/>
          <w:szCs w:val="40"/>
        </w:rPr>
        <w:t>. 2 Settembre 2023</w:t>
      </w:r>
    </w:p>
    <w:p w14:paraId="24C7448E" w14:textId="77777777" w:rsidR="00F44C99" w:rsidRDefault="00F44C99" w:rsidP="00F44C99">
      <w:pPr>
        <w:jc w:val="both"/>
        <w:rPr>
          <w:rFonts w:ascii="Calibri" w:eastAsia="Calibri" w:hAnsi="Calibri"/>
          <w:b/>
          <w:bCs/>
          <w:i/>
          <w:iCs/>
          <w:sz w:val="40"/>
          <w:szCs w:val="40"/>
        </w:rPr>
      </w:pPr>
    </w:p>
    <w:p w14:paraId="0B9DB536" w14:textId="77777777" w:rsidR="00F44C99" w:rsidRDefault="00F44C99" w:rsidP="00F44C99">
      <w:pPr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565198">
        <w:rPr>
          <w:rFonts w:ascii="Calibri" w:hAnsi="Calibri" w:cs="Calibri"/>
          <w:b/>
          <w:bCs/>
          <w:i/>
          <w:iCs/>
          <w:sz w:val="44"/>
          <w:szCs w:val="44"/>
        </w:rPr>
        <w:t xml:space="preserve">PRIMI RISULTATI DEL PROGETTO </w:t>
      </w:r>
      <w:r>
        <w:rPr>
          <w:rFonts w:ascii="Calibri" w:hAnsi="Calibri" w:cs="Calibri"/>
          <w:b/>
          <w:bCs/>
          <w:i/>
          <w:iCs/>
          <w:sz w:val="44"/>
          <w:szCs w:val="44"/>
        </w:rPr>
        <w:t>SUICAFI</w:t>
      </w:r>
    </w:p>
    <w:p w14:paraId="3C3D7FE1" w14:textId="77777777" w:rsidR="00F44C99" w:rsidRDefault="00F44C99" w:rsidP="00F44C99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a cura della Prof. Sara Albarella – Laboratorio GENENVET</w:t>
      </w:r>
    </w:p>
    <w:p w14:paraId="1E5FBB79" w14:textId="77777777" w:rsidR="00F44C99" w:rsidRPr="00A868F5" w:rsidRDefault="00F44C99" w:rsidP="00F44C99">
      <w:pPr>
        <w:jc w:val="center"/>
        <w:rPr>
          <w:rFonts w:ascii="Calibri" w:hAnsi="Calibri" w:cs="Calibri"/>
          <w:b/>
          <w:bCs/>
          <w:i/>
          <w:iCs/>
        </w:rPr>
      </w:pPr>
      <w:r w:rsidRPr="00A868F5">
        <w:rPr>
          <w:rFonts w:ascii="Calibri" w:hAnsi="Calibri" w:cs="Calibri"/>
          <w:b/>
          <w:bCs/>
          <w:i/>
          <w:iCs/>
        </w:rPr>
        <w:t>Dipartimento di Medicina Veterinaria e Produzioni Animali</w:t>
      </w:r>
    </w:p>
    <w:p w14:paraId="59A7D78A" w14:textId="77777777" w:rsidR="00F44C99" w:rsidRPr="00A868F5" w:rsidRDefault="00F44C99" w:rsidP="00F44C99">
      <w:pPr>
        <w:jc w:val="center"/>
        <w:rPr>
          <w:rFonts w:ascii="Calibri" w:hAnsi="Calibri" w:cs="Calibri"/>
          <w:b/>
          <w:bCs/>
          <w:i/>
          <w:iCs/>
        </w:rPr>
      </w:pPr>
      <w:r w:rsidRPr="00A868F5">
        <w:rPr>
          <w:rFonts w:ascii="Calibri" w:hAnsi="Calibri" w:cs="Calibri"/>
          <w:b/>
          <w:bCs/>
          <w:i/>
          <w:iCs/>
        </w:rPr>
        <w:t>Università degli Studi di Napoli Federico II</w:t>
      </w:r>
    </w:p>
    <w:p w14:paraId="1704A705" w14:textId="77777777" w:rsidR="00F44C99" w:rsidRDefault="00F44C99" w:rsidP="00F44C99">
      <w:pPr>
        <w:jc w:val="both"/>
      </w:pPr>
    </w:p>
    <w:p w14:paraId="28883526" w14:textId="77777777" w:rsidR="00F44C99" w:rsidRDefault="00F44C99" w:rsidP="00F44C99">
      <w:pPr>
        <w:jc w:val="both"/>
      </w:pPr>
    </w:p>
    <w:p w14:paraId="7C41D5B9" w14:textId="77777777" w:rsidR="006D772E" w:rsidRDefault="006D772E" w:rsidP="00A72EFF">
      <w:pPr>
        <w:jc w:val="both"/>
      </w:pPr>
    </w:p>
    <w:p w14:paraId="73E43C62" w14:textId="3C0FA5ED" w:rsidR="006D772E" w:rsidRDefault="006D772E" w:rsidP="006D772E">
      <w:pPr>
        <w:jc w:val="both"/>
      </w:pPr>
      <w:r>
        <w:t xml:space="preserve">L'alimentazione è uno degli aspetti più importanti dell'allevamento del maiale in quanto influisce direttamente sulla crescita, sulla salute e sulla qualità della carne. </w:t>
      </w:r>
      <w:r w:rsidR="00905783">
        <w:t>L’</w:t>
      </w:r>
      <w:r>
        <w:t xml:space="preserve"> allevamento semi </w:t>
      </w:r>
      <w:r w:rsidR="00905783">
        <w:t>es</w:t>
      </w:r>
      <w:r>
        <w:t>tensivo è un sistema che si colloca a metà strada tra l'allevamento tradizionale e quello intensivo</w:t>
      </w:r>
      <w:r w:rsidR="00905783">
        <w:t xml:space="preserve"> caratterizzato dal libero accesso al pascolo</w:t>
      </w:r>
      <w:r>
        <w:t xml:space="preserve"> </w:t>
      </w:r>
      <w:r w:rsidR="00905783">
        <w:t xml:space="preserve">associato alla somministrazione di </w:t>
      </w:r>
      <w:r>
        <w:t>mangimi concentrati.</w:t>
      </w:r>
    </w:p>
    <w:p w14:paraId="15ED743D" w14:textId="31B104DA" w:rsidR="006D772E" w:rsidRDefault="006D772E" w:rsidP="006D772E">
      <w:pPr>
        <w:jc w:val="both"/>
      </w:pPr>
      <w:r>
        <w:t xml:space="preserve">Il suino di razza casertana è particolarmente adatto a questo tipo di gestione. </w:t>
      </w:r>
      <w:r w:rsidRPr="00004B52">
        <w:t>Nell’ottocento si diffuse nell’intero territorio di Terra di Lavoro, in allevamenti di piccoli gruppi</w:t>
      </w:r>
      <w:r w:rsidR="00905783">
        <w:t xml:space="preserve"> condotti da</w:t>
      </w:r>
      <w:r w:rsidRPr="00004B52">
        <w:t xml:space="preserve"> fittavoli, mezzadri e massaie che custodivano alcune scrofe e ricorrevano, per gli accoppiamenti, a verri di comodo. Il censimento dell’agricoltura italiana del 1881 evidenzia</w:t>
      </w:r>
      <w:r>
        <w:t xml:space="preserve">va </w:t>
      </w:r>
      <w:r w:rsidRPr="00004B52">
        <w:t>l’importanza dell’allevamento suino nella provincia di Caserta, terza per consistenza suinicola, dopo l’Umbria e la provincia di Milano</w:t>
      </w:r>
      <w:r>
        <w:t xml:space="preserve">. </w:t>
      </w:r>
      <w:r w:rsidR="00905783">
        <w:t>I suini venivano allevati insieme ad altre specie domestiche nelle</w:t>
      </w:r>
      <w:r>
        <w:t xml:space="preserve"> case coloniche</w:t>
      </w:r>
      <w:r w:rsidR="00905783">
        <w:t xml:space="preserve">, portati al pascolo di giorno e chiusi nei ricoveri di notte. </w:t>
      </w:r>
      <w:r>
        <w:t xml:space="preserve">L’alimentazione era prevalentemente costituita da pascolo </w:t>
      </w:r>
      <w:r w:rsidR="00905783">
        <w:t>cui si aggiungevano, s</w:t>
      </w:r>
      <w:r>
        <w:t>e</w:t>
      </w:r>
      <w:r w:rsidR="00905783">
        <w:t xml:space="preserve"> </w:t>
      </w:r>
      <w:r>
        <w:t>necessari</w:t>
      </w:r>
      <w:r w:rsidR="00905783">
        <w:t>, altri alimenti disponibili (patate</w:t>
      </w:r>
      <w:r>
        <w:t xml:space="preserve">, </w:t>
      </w:r>
      <w:r w:rsidR="00905783">
        <w:t xml:space="preserve">fieno etc..). </w:t>
      </w:r>
    </w:p>
    <w:p w14:paraId="51910CB8" w14:textId="2B525F72" w:rsidR="006D772E" w:rsidRDefault="006D772E" w:rsidP="006D772E">
      <w:pPr>
        <w:jc w:val="both"/>
      </w:pPr>
      <w:r>
        <w:t xml:space="preserve">Oggi, nell’allevamento del maiale semi </w:t>
      </w:r>
      <w:r w:rsidR="00905783">
        <w:t>es</w:t>
      </w:r>
      <w:r>
        <w:t>tensivo, la dieta è composta da una miscela di cereali, legumi e foraggi. I cereali come il mais</w:t>
      </w:r>
      <w:r w:rsidR="00905783">
        <w:t xml:space="preserve"> e</w:t>
      </w:r>
      <w:r>
        <w:t xml:space="preserve"> il grano sono la fonte principale di energia</w:t>
      </w:r>
      <w:r w:rsidR="00905783">
        <w:t>,</w:t>
      </w:r>
      <w:r>
        <w:t xml:space="preserve"> </w:t>
      </w:r>
      <w:r w:rsidR="00905783">
        <w:t>i</w:t>
      </w:r>
      <w:r>
        <w:t xml:space="preserve"> legumi, come la soia, i piselli e le fave, forniscono proteine e fibre</w:t>
      </w:r>
      <w:r w:rsidR="00905783">
        <w:t>,</w:t>
      </w:r>
      <w:r>
        <w:t xml:space="preserve"> </w:t>
      </w:r>
      <w:r w:rsidR="00905783">
        <w:t xml:space="preserve">i </w:t>
      </w:r>
      <w:r>
        <w:t>foraggi, come l'erba e il fieno, forniscono fibre e vitamine.</w:t>
      </w:r>
    </w:p>
    <w:p w14:paraId="44A1D067" w14:textId="440BC510" w:rsidR="006D772E" w:rsidRDefault="00905783" w:rsidP="006D772E">
      <w:pPr>
        <w:jc w:val="both"/>
      </w:pPr>
      <w:r>
        <w:t xml:space="preserve">Risulta oggi comunque necessaria l’integrazione di </w:t>
      </w:r>
      <w:r w:rsidR="006D772E">
        <w:t>vitamine e minerali importanti per il corretto funzionamento dell'organismo.</w:t>
      </w:r>
    </w:p>
    <w:p w14:paraId="0EC4C5EE" w14:textId="7512FFC8" w:rsidR="006D772E" w:rsidRDefault="006D772E" w:rsidP="006D772E">
      <w:pPr>
        <w:jc w:val="both"/>
      </w:pPr>
      <w:r>
        <w:t>Il suino di razza casertana ha caratteristiche tipiche delle razze autoctone che vanno contro quelle che, invece, sono le prerogative di un suino da allevamento “intensivo</w:t>
      </w:r>
      <w:r w:rsidRPr="00715BCA">
        <w:t xml:space="preserve">”. </w:t>
      </w:r>
      <w:r w:rsidR="00905783">
        <w:t xml:space="preserve">È </w:t>
      </w:r>
      <w:r w:rsidRPr="00715BCA">
        <w:t>un animale rustico, capace di valorizzare alimenti poveri, frugale e caratterialmente precoce, dotato di spiccata attitudine per l’ingrasso e di una buona resa al macello</w:t>
      </w:r>
      <w:r w:rsidR="00905783">
        <w:t>, richiede però tempi di accrescimento</w:t>
      </w:r>
      <w:r w:rsidRPr="00715BCA">
        <w:t xml:space="preserve"> molto</w:t>
      </w:r>
      <w:r>
        <w:t xml:space="preserve"> più lunghi. Un suino pesante italiano arriva a 170 Kg di peso in meno di 12 mesi, un suino di razza casertana arriva a 130 kg in poco più di 12 mesi. Inoltre, un suino da carne viene macellato una volta raggiunto il peso necessario e non vive più di 12 mesi, un suino di razza casertana può tranquillamente arrivare a 8 anni di età per le femmine riproduttrici e 5/6 per i maschi riproduttori. L’accrescimento e la longevità sono punti cardine da analizzare quando si parla di alimentazione. </w:t>
      </w:r>
    </w:p>
    <w:p w14:paraId="2DE9EC04" w14:textId="4D2A7FA1" w:rsidR="006D772E" w:rsidRDefault="006D772E" w:rsidP="006D772E">
      <w:pPr>
        <w:jc w:val="both"/>
      </w:pPr>
      <w:r>
        <w:t xml:space="preserve">La quantità di cibo da somministrare ai suini di razza casertana allevati con sistema semi </w:t>
      </w:r>
      <w:r w:rsidR="00905783">
        <w:t>es</w:t>
      </w:r>
      <w:r>
        <w:t xml:space="preserve">tensivo dipende da diversi fattori, tra cui l'età, </w:t>
      </w:r>
      <w:r w:rsidR="00905783">
        <w:t xml:space="preserve">il </w:t>
      </w:r>
      <w:r>
        <w:t xml:space="preserve">peso e </w:t>
      </w:r>
      <w:r w:rsidR="00905783">
        <w:t xml:space="preserve">la </w:t>
      </w:r>
      <w:r>
        <w:t xml:space="preserve">destinazione (ingrasso </w:t>
      </w:r>
      <w:r w:rsidR="00905783">
        <w:t xml:space="preserve">o </w:t>
      </w:r>
      <w:r>
        <w:t>riproduttori). In generale, i soggetti giovani hanno fabbisogni maggiori rispetto gli adulti ma, nel caso del casertano, la somministrazione e il bilanciamento della dieta devono essere proporzionati e rapportati alla destinazione del soggetto. Individui destinati all’ingrasso e con una prospettiva di crescita di 12/14 mesi possono essere sottoposti ad una alimentazione spinta</w:t>
      </w:r>
      <w:r w:rsidR="00905783">
        <w:t xml:space="preserve">, cioè più energetica, </w:t>
      </w:r>
      <w:r>
        <w:t xml:space="preserve">destinata ai suini da ingrasso. I riproduttori, al contrario, </w:t>
      </w:r>
      <w:r w:rsidR="006711BB">
        <w:t>necessitano</w:t>
      </w:r>
      <w:r>
        <w:t xml:space="preserve"> </w:t>
      </w:r>
      <w:r w:rsidR="006711BB">
        <w:t xml:space="preserve">di </w:t>
      </w:r>
      <w:r>
        <w:t>svezzamento, accrescimento e ingrasso graduali e monitorati, per evitare problematiche come problemi digestivi, obesità, malattie cardiovascolari e malattie renali che non si manifestano sul breve ma sul lungo termine.</w:t>
      </w:r>
    </w:p>
    <w:p w14:paraId="021023E8" w14:textId="6BF44C8B" w:rsidR="006D772E" w:rsidRDefault="006D772E" w:rsidP="006D772E">
      <w:pPr>
        <w:jc w:val="both"/>
      </w:pPr>
      <w:r>
        <w:lastRenderedPageBreak/>
        <w:t xml:space="preserve">Nel </w:t>
      </w:r>
      <w:r w:rsidR="006711BB">
        <w:t xml:space="preserve">suino </w:t>
      </w:r>
      <w:r>
        <w:t xml:space="preserve">casertano i lattonzoli (suinetti neonati) vengono alimentati con latte materno fino a 45 giorni di vita, rispetto ai 28/30 di un suino da allevamento intensivo dopodiché si inizia con lo svezzamento, periodo in cui iniziano a mangiare solo alimenti solidi. In realtà, seguendo la tecnica del “creep feeding/sottoscrofa”, fieno e farine per lo svezzamento sono sempre a disposizione dei lattonzoli </w:t>
      </w:r>
      <w:r w:rsidR="006711BB">
        <w:t>in modo che spinti dalla curiosità e dall’</w:t>
      </w:r>
      <w:r>
        <w:t>imitazione della madre</w:t>
      </w:r>
      <w:r w:rsidR="006711BB">
        <w:t xml:space="preserve"> inizino quanto prima ad assumerli</w:t>
      </w:r>
      <w:r>
        <w:t xml:space="preserve">. </w:t>
      </w:r>
    </w:p>
    <w:p w14:paraId="403E3593" w14:textId="4E82C6AF" w:rsidR="006D772E" w:rsidRDefault="006D772E" w:rsidP="006D772E">
      <w:pPr>
        <w:jc w:val="both"/>
      </w:pPr>
      <w:r>
        <w:t>Per quanto riguarda gli allievi</w:t>
      </w:r>
      <w:r w:rsidRPr="0053174A">
        <w:t xml:space="preserve"> </w:t>
      </w:r>
      <w:r>
        <w:t xml:space="preserve">(giovani suini) la dieta deve essere, come detto in precedenza, differenziata a seconda della destinazione del soggetto. Per i suini destinati ad accrescimento ed ingrasso la spinta nutritiva deve essere necessaria a fornire quanti più elementi essenziali possibili, ad esempio, Aminoacidi quali </w:t>
      </w:r>
      <w:r w:rsidRPr="003356C2">
        <w:t>triptofano (Trp)</w:t>
      </w:r>
      <w:r>
        <w:t>,</w:t>
      </w:r>
      <w:r w:rsidRPr="003356C2">
        <w:t xml:space="preserve"> leucina (Leu)</w:t>
      </w:r>
      <w:r>
        <w:t>,</w:t>
      </w:r>
      <w:r w:rsidRPr="003356C2">
        <w:t xml:space="preserve"> acido glutammico (Glu) e la glutammina (Gln)</w:t>
      </w:r>
      <w:r>
        <w:t xml:space="preserve"> devono assolutamente essere integrati per supportare funzioni dedite, ad esempio, allo sviluppo muscolare (Leu), a ridurre i processi infiammatori (Trp) o migliorare i processi digestivi (Glu e Gln). D</w:t>
      </w:r>
      <w:r w:rsidRPr="00484206">
        <w:t xml:space="preserve">iete con il 17-18% di </w:t>
      </w:r>
      <w:r w:rsidR="009F5DB2">
        <w:t>proteine grezze (P</w:t>
      </w:r>
      <w:r w:rsidRPr="00484206">
        <w:t>G</w:t>
      </w:r>
      <w:r w:rsidR="009F5DB2">
        <w:t>)</w:t>
      </w:r>
      <w:r>
        <w:t>,</w:t>
      </w:r>
      <w:r w:rsidRPr="00484206">
        <w:t xml:space="preserve"> integrat</w:t>
      </w:r>
      <w:r>
        <w:t>e</w:t>
      </w:r>
      <w:r w:rsidRPr="00484206">
        <w:t xml:space="preserve"> con aminoacidi</w:t>
      </w:r>
      <w:r>
        <w:t>,</w:t>
      </w:r>
      <w:r w:rsidRPr="00484206">
        <w:t xml:space="preserve"> sono molto adatte per</w:t>
      </w:r>
      <w:r>
        <w:t xml:space="preserve"> </w:t>
      </w:r>
      <w:r w:rsidRPr="00484206">
        <w:t>lo svezzamento</w:t>
      </w:r>
      <w:r>
        <w:t xml:space="preserve"> dei soggetti da ingrasso, anche diminuire la percentuale proteica del mangime e integrare con una fonte non di sintesi come l’erba medica aiuta nella gestione della razione e anche ad ammortizzare i costi della stessa. Per quanto riguarda </w:t>
      </w:r>
      <w:r w:rsidR="009F5DB2">
        <w:t>i suini di razza Casertanta e Large White allevati in plein-air</w:t>
      </w:r>
      <w:r>
        <w:t xml:space="preserve">, secondo quanto emerso durante </w:t>
      </w:r>
      <w:r w:rsidR="009F5DB2">
        <w:t xml:space="preserve">un </w:t>
      </w:r>
      <w:r>
        <w:t xml:space="preserve">monitoraggio </w:t>
      </w:r>
      <w:r w:rsidR="009F5DB2">
        <w:t xml:space="preserve">effettuato ai fini della valutazione di fattibilità del progetto </w:t>
      </w:r>
      <w:r>
        <w:t>S</w:t>
      </w:r>
      <w:r w:rsidR="009F5DB2">
        <w:t>UICAFI</w:t>
      </w:r>
      <w:r>
        <w:t>, l’alimentazione deve essere gestita tenendo conto che l’obiettivo è preservare la salute de</w:t>
      </w:r>
      <w:r w:rsidR="009F5DB2">
        <w:t>i riproduttori</w:t>
      </w:r>
      <w:r>
        <w:t xml:space="preserve"> per evitare che l’obesità, dismetabolie e patologie epatiche o renali possano incidere su salute, fertilità e longevità.</w:t>
      </w:r>
    </w:p>
    <w:p w14:paraId="108FB375" w14:textId="77777777" w:rsidR="006D772E" w:rsidRDefault="006D772E" w:rsidP="00A72EFF">
      <w:pPr>
        <w:jc w:val="both"/>
      </w:pPr>
    </w:p>
    <w:p w14:paraId="47846795" w14:textId="14AC11E8" w:rsidR="00A72EFF" w:rsidRDefault="00A72EFF" w:rsidP="00A72EFF">
      <w:pPr>
        <w:jc w:val="both"/>
      </w:pPr>
      <w:r>
        <w:t>Il sistema di allevamento Plein-air dell’Azienda Freda prevede che gli animali vengano tenuti al pascolo dalla fase di inizio accrescimento (circa 40Kg) fino alla macellazione (155Kg). È prevista un’integrazione con un mangime formulato in azienda a partire da mais, orzo e favino prodotti dall’azienda stessa. Le quantità delle tre componenti variano a seconda se l’integrazione è per soggetti allo svezzamento</w:t>
      </w:r>
      <w:r w:rsidR="009F5DB2">
        <w:t xml:space="preserve">, all’ingrasso, al finissaggio o se sono riproduttori. </w:t>
      </w:r>
    </w:p>
    <w:p w14:paraId="6D628DE3" w14:textId="77777777" w:rsidR="00A72EFF" w:rsidRDefault="00A72EFF" w:rsidP="00A72EFF">
      <w:pPr>
        <w:jc w:val="both"/>
      </w:pPr>
    </w:p>
    <w:p w14:paraId="39CCA223" w14:textId="6E4BBCBD" w:rsidR="00527488" w:rsidRDefault="00A72EFF" w:rsidP="00A72EFF">
      <w:pPr>
        <w:jc w:val="both"/>
      </w:pPr>
      <w:r>
        <w:t xml:space="preserve">Il mangime inserito nell’ambito del progetto </w:t>
      </w:r>
      <w:r w:rsidR="009C54AC">
        <w:t xml:space="preserve">(Fig. 1) </w:t>
      </w:r>
      <w:r>
        <w:t xml:space="preserve">è stato formulato </w:t>
      </w:r>
      <w:r w:rsidR="00527488">
        <w:t>sulla base di tre considerazioni:</w:t>
      </w:r>
    </w:p>
    <w:p w14:paraId="24EB3E13" w14:textId="701394DB" w:rsidR="00527488" w:rsidRDefault="009F5DB2" w:rsidP="00527488">
      <w:pPr>
        <w:pStyle w:val="Paragrafoelenco"/>
        <w:numPr>
          <w:ilvl w:val="0"/>
          <w:numId w:val="1"/>
        </w:numPr>
        <w:jc w:val="both"/>
      </w:pPr>
      <w:r>
        <w:t>somministrare</w:t>
      </w:r>
      <w:r w:rsidR="00527488">
        <w:t xml:space="preserve"> un alimento unico </w:t>
      </w:r>
      <w:r w:rsidR="008530BA">
        <w:t>a tutti</w:t>
      </w:r>
      <w:r w:rsidR="00527488">
        <w:t xml:space="preserve"> i suini </w:t>
      </w:r>
      <w:r w:rsidR="00CC3A2E">
        <w:t>dal periodo di transizione</w:t>
      </w:r>
      <w:r w:rsidR="008530BA">
        <w:t xml:space="preserve">, </w:t>
      </w:r>
      <w:r w:rsidR="00527488">
        <w:t>fino alla fase di macellazione;</w:t>
      </w:r>
    </w:p>
    <w:p w14:paraId="1102DB64" w14:textId="76286BE0" w:rsidR="00A72EFF" w:rsidRDefault="00527488" w:rsidP="00A72EFF">
      <w:pPr>
        <w:pStyle w:val="Paragrafoelenco"/>
        <w:numPr>
          <w:ilvl w:val="0"/>
          <w:numId w:val="1"/>
        </w:numPr>
        <w:jc w:val="both"/>
      </w:pPr>
      <w:r>
        <w:t xml:space="preserve">disporre di un alimento che durante il finissaggio contribuisse a migliorare la qualità delle carni anche in termini di colore e aromaticità senza determinare un aumento eccessivo del grasso.  </w:t>
      </w:r>
    </w:p>
    <w:p w14:paraId="4021A9A7" w14:textId="3381030C" w:rsidR="00527488" w:rsidRDefault="00527488" w:rsidP="00527488">
      <w:pPr>
        <w:jc w:val="both"/>
      </w:pPr>
      <w:r>
        <w:t xml:space="preserve">Sulla base di tali considerazioni </w:t>
      </w:r>
      <w:r w:rsidR="008530BA">
        <w:t xml:space="preserve">il mangime è stato formulato utilizzando come ingredienti </w:t>
      </w:r>
      <w:r>
        <w:t xml:space="preserve">la farina di </w:t>
      </w:r>
      <w:r w:rsidR="008530BA">
        <w:t xml:space="preserve">fieno di erba </w:t>
      </w:r>
      <w:r>
        <w:t>medica disidratata e l’orzo</w:t>
      </w:r>
      <w:r w:rsidR="008530BA">
        <w:t>,</w:t>
      </w:r>
      <w:r>
        <w:t xml:space="preserve"> che rappresentano elementi caratterizzanti, il mais e il tritello di frumento duro </w:t>
      </w:r>
      <w:r w:rsidR="008530BA">
        <w:t>quali</w:t>
      </w:r>
      <w:r>
        <w:t xml:space="preserve"> fonti energetiche e di fibre. </w:t>
      </w:r>
    </w:p>
    <w:p w14:paraId="10057D3A" w14:textId="75B8721B" w:rsidR="00527488" w:rsidRDefault="00527488" w:rsidP="00527488">
      <w:pPr>
        <w:jc w:val="both"/>
      </w:pPr>
      <w:r>
        <w:t xml:space="preserve">Tale mangime viene somministrato </w:t>
      </w:r>
      <w:r w:rsidR="008530BA">
        <w:t>da</w:t>
      </w:r>
      <w:r w:rsidR="00CC3A2E">
        <w:t>l periodo di transizione</w:t>
      </w:r>
      <w:r w:rsidR="008530BA">
        <w:t>,</w:t>
      </w:r>
      <w:r w:rsidR="00CC3A2E">
        <w:t xml:space="preserve"> </w:t>
      </w:r>
      <w:r w:rsidR="008530BA">
        <w:t xml:space="preserve">cioè </w:t>
      </w:r>
      <w:r w:rsidR="00CC3A2E">
        <w:t>dalla fine dell’accrescimento</w:t>
      </w:r>
      <w:r w:rsidR="008530BA">
        <w:t>-</w:t>
      </w:r>
      <w:r w:rsidR="00CC3A2E">
        <w:t>inizio dell’ingrasso</w:t>
      </w:r>
      <w:r w:rsidR="008530BA">
        <w:t>, fino alla macellazione</w:t>
      </w:r>
      <w:r w:rsidR="00CC3A2E">
        <w:t>.</w:t>
      </w:r>
      <w:r>
        <w:t xml:space="preserve"> </w:t>
      </w:r>
    </w:p>
    <w:p w14:paraId="716F9D6E" w14:textId="191E13EA" w:rsidR="0045593E" w:rsidRDefault="00527488" w:rsidP="00A72EFF">
      <w:pPr>
        <w:jc w:val="both"/>
      </w:pPr>
      <w:r>
        <w:t>Per quanto riguarda il formato di presentazione si è scelt</w:t>
      </w:r>
      <w:r w:rsidR="00CC3A2E">
        <w:t>a la farina a grana grossa</w:t>
      </w:r>
      <w:r w:rsidR="009C54AC">
        <w:t xml:space="preserve"> (fig 2)</w:t>
      </w:r>
      <w:r w:rsidR="00CC3A2E">
        <w:t xml:space="preserve">. </w:t>
      </w:r>
      <w:r>
        <w:t xml:space="preserve">Questa scelta nasce dall’esigenza di avere contemporaneamente un alimento che andasse bene per animali di diverse età e taglie (soggetti in accrescimento, in ingrasso e in finissaggio) e non presentasse polveri che all’atto dell’ingestione possono essere inalate generando disturbi respiratori. </w:t>
      </w:r>
      <w:r w:rsidR="008530BA">
        <w:t>La</w:t>
      </w:r>
      <w:r w:rsidR="00785F42">
        <w:t xml:space="preserve"> granulometria</w:t>
      </w:r>
      <w:r w:rsidR="008530BA">
        <w:t xml:space="preserve"> è stata scelta anche in considerazione della migliore digeribilità del mangime.</w:t>
      </w:r>
      <w:r w:rsidR="00785F42">
        <w:t xml:space="preserve"> </w:t>
      </w:r>
    </w:p>
    <w:p w14:paraId="4AEFE193" w14:textId="508A22BE" w:rsidR="006711BB" w:rsidRDefault="006711BB" w:rsidP="00A72EFF">
      <w:pPr>
        <w:jc w:val="both"/>
      </w:pPr>
      <w:r>
        <w:t>Nell’ambito del progetto l’inserimento del nuovo mangime è stato accolto favorevolmente dagli animali</w:t>
      </w:r>
      <w:r w:rsidR="009F5DB2">
        <w:t xml:space="preserve"> che</w:t>
      </w:r>
      <w:r w:rsidR="003E1782">
        <w:t xml:space="preserve">, alimentati ad libitum, ne consumano 0,8-1Kg/die. </w:t>
      </w:r>
    </w:p>
    <w:p w14:paraId="3DA88168" w14:textId="58CC1D6C" w:rsidR="00925B28" w:rsidRDefault="00925B28" w:rsidP="00A72EFF">
      <w:pPr>
        <w:jc w:val="both"/>
      </w:pPr>
    </w:p>
    <w:p w14:paraId="316DE531" w14:textId="77777777" w:rsidR="0045593E" w:rsidRDefault="0045593E" w:rsidP="00A72EFF">
      <w:pPr>
        <w:jc w:val="both"/>
      </w:pPr>
    </w:p>
    <w:p w14:paraId="3CBC2385" w14:textId="77777777" w:rsidR="0045593E" w:rsidRDefault="0045593E" w:rsidP="00A72EFF">
      <w:pPr>
        <w:jc w:val="both"/>
      </w:pPr>
    </w:p>
    <w:p w14:paraId="7F4F0987" w14:textId="1BA181F8" w:rsidR="004D2B36" w:rsidRDefault="008530BA" w:rsidP="00A72EFF">
      <w:pPr>
        <w:jc w:val="both"/>
      </w:pPr>
      <w:r>
        <w:rPr>
          <w:noProof/>
        </w:rPr>
        <w:lastRenderedPageBreak/>
        <w:drawing>
          <wp:inline distT="0" distB="0" distL="0" distR="0" wp14:anchorId="1E03C284" wp14:editId="0D9E472E">
            <wp:extent cx="2495514" cy="3335983"/>
            <wp:effectExtent l="0" t="0" r="0" b="4445"/>
            <wp:docPr id="316366321" name="Immagine 1" descr="Immagine che contiene testo, Sacchetto di plastica, borsa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66321" name="Immagine 1" descr="Immagine che contiene testo, Sacchetto di plastica, borsa, intern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97" cy="33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33C2" w14:textId="06DAB2AC" w:rsidR="009C54AC" w:rsidRDefault="009C54AC" w:rsidP="00A72EFF">
      <w:pPr>
        <w:jc w:val="both"/>
      </w:pPr>
      <w:r>
        <w:t>Fig. 1</w:t>
      </w:r>
    </w:p>
    <w:p w14:paraId="479C8CF9" w14:textId="77777777" w:rsidR="009C54AC" w:rsidRDefault="009C54AC" w:rsidP="00A72EFF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698"/>
      </w:tblGrid>
      <w:tr w:rsidR="009C54AC" w14:paraId="7E2428B5" w14:textId="77777777" w:rsidTr="009C54AC">
        <w:tc>
          <w:tcPr>
            <w:tcW w:w="4814" w:type="dxa"/>
            <w:vAlign w:val="center"/>
          </w:tcPr>
          <w:p w14:paraId="1FB05AF2" w14:textId="1154F504" w:rsidR="009C54AC" w:rsidRDefault="009C54AC" w:rsidP="009C54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857C0" wp14:editId="5C701E35">
                  <wp:extent cx="3635114" cy="1896572"/>
                  <wp:effectExtent l="0" t="0" r="0" b="0"/>
                  <wp:docPr id="1527034039" name="Immagine 2" descr="Immagine che contiene aria aperta, edificio, struttura, terre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034039" name="Immagine 2" descr="Immagine che contiene aria aperta, edificio, struttura, terreno&#10;&#10;Descrizione generata automa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24" t="13318" b="31329"/>
                          <a:stretch/>
                        </pic:blipFill>
                        <pic:spPr bwMode="auto">
                          <a:xfrm rot="10800000">
                            <a:off x="0" y="0"/>
                            <a:ext cx="3669601" cy="191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4B9DC1E4" w14:textId="63F6E1DE" w:rsidR="009C54AC" w:rsidRDefault="009C54AC" w:rsidP="009C54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43F604" wp14:editId="5E63AB83">
                  <wp:extent cx="1498567" cy="2004826"/>
                  <wp:effectExtent l="0" t="0" r="635" b="1905"/>
                  <wp:docPr id="1310388335" name="Immagine 1" descr="Immagine che contiene miscela, farina, terreno, polv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388335" name="Immagine 1" descr="Immagine che contiene miscela, farina, terreno, polvere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182" cy="204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F4B41" w14:textId="3A610640" w:rsidR="008530BA" w:rsidRDefault="009C54AC" w:rsidP="00A72EFF">
      <w:pPr>
        <w:jc w:val="both"/>
      </w:pPr>
      <w:r>
        <w:t>Fig 2</w:t>
      </w:r>
    </w:p>
    <w:p w14:paraId="43EFDE98" w14:textId="77777777" w:rsidR="009C54AC" w:rsidRDefault="009C54AC" w:rsidP="00A72EFF">
      <w:pPr>
        <w:jc w:val="both"/>
      </w:pPr>
    </w:p>
    <w:p w14:paraId="32E5DFF5" w14:textId="0F74DD28" w:rsidR="008530BA" w:rsidRDefault="008530BA" w:rsidP="00A72EFF">
      <w:pPr>
        <w:jc w:val="both"/>
      </w:pPr>
    </w:p>
    <w:p w14:paraId="5335E68E" w14:textId="77777777" w:rsidR="009C54AC" w:rsidRDefault="009C54AC" w:rsidP="00A72EFF">
      <w:pPr>
        <w:jc w:val="both"/>
      </w:pPr>
    </w:p>
    <w:p w14:paraId="7F554726" w14:textId="77777777" w:rsidR="0045593E" w:rsidRDefault="0045593E" w:rsidP="00A72EFF">
      <w:pPr>
        <w:jc w:val="both"/>
      </w:pPr>
    </w:p>
    <w:p w14:paraId="3F42D4E4" w14:textId="3CE979EA" w:rsidR="009C54AC" w:rsidRDefault="009C54AC" w:rsidP="00A72EFF">
      <w:pPr>
        <w:jc w:val="both"/>
      </w:pPr>
    </w:p>
    <w:p w14:paraId="5E8E8262" w14:textId="77777777" w:rsidR="00A72EFF" w:rsidRDefault="00A72EFF" w:rsidP="00A72EFF">
      <w:pPr>
        <w:jc w:val="both"/>
      </w:pPr>
    </w:p>
    <w:p w14:paraId="7E8E9DFC" w14:textId="77777777" w:rsidR="00A72EFF" w:rsidRDefault="00A72EFF" w:rsidP="00A72EFF">
      <w:pPr>
        <w:jc w:val="both"/>
      </w:pPr>
    </w:p>
    <w:p w14:paraId="4E32AD28" w14:textId="77777777" w:rsidR="00A72EFF" w:rsidRDefault="00A72EFF" w:rsidP="00A72EFF">
      <w:pPr>
        <w:jc w:val="both"/>
      </w:pPr>
    </w:p>
    <w:p w14:paraId="219FE300" w14:textId="77777777" w:rsidR="00A72EFF" w:rsidRDefault="00A72EFF" w:rsidP="00A72EFF">
      <w:pPr>
        <w:jc w:val="both"/>
      </w:pPr>
    </w:p>
    <w:p w14:paraId="249B8060" w14:textId="77777777" w:rsidR="00A72EFF" w:rsidRDefault="00A72EFF" w:rsidP="00A72EFF">
      <w:pPr>
        <w:jc w:val="both"/>
      </w:pPr>
    </w:p>
    <w:p w14:paraId="077BCD76" w14:textId="77777777" w:rsidR="00A72EFF" w:rsidRDefault="00A72EFF" w:rsidP="00A72EFF">
      <w:pPr>
        <w:jc w:val="both"/>
      </w:pPr>
    </w:p>
    <w:p w14:paraId="330E3BB1" w14:textId="77777777" w:rsidR="00A72EFF" w:rsidRDefault="00A72EFF" w:rsidP="00A72EFF">
      <w:pPr>
        <w:jc w:val="both"/>
      </w:pPr>
    </w:p>
    <w:p w14:paraId="6AFA052A" w14:textId="77777777" w:rsidR="00A72EFF" w:rsidRDefault="00A72EFF" w:rsidP="00A72EFF">
      <w:pPr>
        <w:jc w:val="both"/>
      </w:pPr>
    </w:p>
    <w:p w14:paraId="1BE2FC65" w14:textId="77777777" w:rsidR="00A72EFF" w:rsidRDefault="00A72EFF" w:rsidP="00A72EFF">
      <w:pPr>
        <w:jc w:val="both"/>
      </w:pPr>
    </w:p>
    <w:p w14:paraId="14CD2B10" w14:textId="77777777" w:rsidR="00A72EFF" w:rsidRDefault="00A72EFF" w:rsidP="00A72EFF">
      <w:pPr>
        <w:jc w:val="both"/>
      </w:pPr>
    </w:p>
    <w:p w14:paraId="0F39CAE7" w14:textId="77777777" w:rsidR="00A72EFF" w:rsidRDefault="00A72EFF" w:rsidP="00A72EFF">
      <w:pPr>
        <w:jc w:val="both"/>
      </w:pPr>
    </w:p>
    <w:p w14:paraId="592C94D3" w14:textId="77777777" w:rsidR="00A72EFF" w:rsidRDefault="00A72EFF" w:rsidP="00A72EFF">
      <w:pPr>
        <w:jc w:val="both"/>
      </w:pPr>
    </w:p>
    <w:sectPr w:rsidR="00A72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3A8"/>
    <w:multiLevelType w:val="hybridMultilevel"/>
    <w:tmpl w:val="B192AF62"/>
    <w:lvl w:ilvl="0" w:tplc="41B2CA12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9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E"/>
    <w:rsid w:val="003E1782"/>
    <w:rsid w:val="0045593E"/>
    <w:rsid w:val="004D2B36"/>
    <w:rsid w:val="00527488"/>
    <w:rsid w:val="006711BB"/>
    <w:rsid w:val="006D772E"/>
    <w:rsid w:val="00785F42"/>
    <w:rsid w:val="008530BA"/>
    <w:rsid w:val="00905783"/>
    <w:rsid w:val="00925B28"/>
    <w:rsid w:val="00937918"/>
    <w:rsid w:val="009C54AC"/>
    <w:rsid w:val="009F5DB2"/>
    <w:rsid w:val="00A72EFF"/>
    <w:rsid w:val="00C7322E"/>
    <w:rsid w:val="00C83516"/>
    <w:rsid w:val="00CC3A2E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BECB"/>
  <w15:chartTrackingRefBased/>
  <w15:docId w15:val="{3B6A6E09-9966-1F49-B0F3-A7E2E928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4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ALBARELLA</dc:creator>
  <cp:keywords/>
  <dc:description/>
  <cp:lastModifiedBy>Giuseppe Bettua</cp:lastModifiedBy>
  <cp:revision>14</cp:revision>
  <dcterms:created xsi:type="dcterms:W3CDTF">2023-10-20T12:01:00Z</dcterms:created>
  <dcterms:modified xsi:type="dcterms:W3CDTF">2023-11-15T14:45:00Z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2023-10-20T12:42:29Z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f4c57569-e7ee-46c9-88a6-db7ea1a3949c</vt:lpwstr>
  </property>
  <property fmtid="{D5CDD505-2E9C-101B-9397-08002B2CF9AE}" pid="8" name="MSIP_Label_2ad0b24d-6422-44b0-b3de-abb3a9e8c81a_ContentBits">
    <vt:lpwstr>0</vt:lpwstr>
  </property>
</Properties>
</file>